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EE" w:rsidRDefault="00323BEE" w:rsidP="00323BE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Проект «Что мы знаем о кошках».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Продолжительность проекта</w:t>
      </w:r>
      <w:r>
        <w:rPr>
          <w:rStyle w:val="c3"/>
          <w:color w:val="000000"/>
          <w:sz w:val="28"/>
          <w:szCs w:val="28"/>
        </w:rPr>
        <w:t xml:space="preserve">: </w:t>
      </w:r>
      <w:proofErr w:type="gramStart"/>
      <w:r>
        <w:rPr>
          <w:rStyle w:val="c3"/>
          <w:color w:val="000000"/>
          <w:sz w:val="28"/>
          <w:szCs w:val="28"/>
        </w:rPr>
        <w:t>краткосрочный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Тип проекта</w:t>
      </w:r>
      <w:r>
        <w:rPr>
          <w:rStyle w:val="c3"/>
          <w:color w:val="000000"/>
          <w:sz w:val="28"/>
          <w:szCs w:val="28"/>
        </w:rPr>
        <w:t>: познавательный, творческий.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Участники проекта</w:t>
      </w:r>
      <w:r>
        <w:rPr>
          <w:rStyle w:val="c3"/>
          <w:color w:val="000000"/>
          <w:sz w:val="28"/>
          <w:szCs w:val="28"/>
        </w:rPr>
        <w:t>: дети, воспитатели, родители.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Актуальность:</w:t>
      </w:r>
      <w:r>
        <w:rPr>
          <w:rStyle w:val="c3"/>
          <w:color w:val="000000"/>
          <w:sz w:val="28"/>
          <w:szCs w:val="28"/>
        </w:rPr>
        <w:t>  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 современном обществе не каждая семья может позволить себе завести домашнее животное, поэтому дети не знают, как, правильно общаться с кошками, у них нет условий для воспитания любви к животным.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   проекта</w:t>
      </w:r>
      <w:r>
        <w:rPr>
          <w:rStyle w:val="c3"/>
          <w:color w:val="000000"/>
          <w:sz w:val="28"/>
          <w:szCs w:val="28"/>
        </w:rPr>
        <w:t>:                                                                                                         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Формирование у детей гуманного эмоционально - положительного, бережного отношения к домашним животным.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Задачи проекта</w:t>
      </w:r>
      <w:r>
        <w:rPr>
          <w:rStyle w:val="c3"/>
          <w:color w:val="000000"/>
          <w:sz w:val="28"/>
          <w:szCs w:val="28"/>
        </w:rPr>
        <w:t>: 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Для   детей</w:t>
      </w:r>
      <w:r>
        <w:rPr>
          <w:rStyle w:val="c0"/>
          <w:b/>
          <w:bCs/>
          <w:color w:val="000000"/>
          <w:sz w:val="28"/>
          <w:szCs w:val="28"/>
        </w:rPr>
        <w:t>:                                                                                                                  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- Вызвать у детей интерес к кошкам, желание больше узнать о жизни и повадках кошек.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Развивать речь, мышление, творческие способности дошкольников в процессе ознакомления с образом кошки в литературе, искусстве, игровой деятельности.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Совершенствовать знания детей о безопасном поведении с животными.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Воспитывать у детей бережное отношение к животным.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Для </w:t>
      </w:r>
      <w:r>
        <w:rPr>
          <w:rStyle w:val="c0"/>
          <w:b/>
          <w:bCs/>
          <w:color w:val="000000"/>
          <w:sz w:val="28"/>
          <w:szCs w:val="28"/>
        </w:rPr>
        <w:t>    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родителей:</w:t>
      </w:r>
      <w:r>
        <w:rPr>
          <w:rStyle w:val="c0"/>
          <w:b/>
          <w:bCs/>
          <w:color w:val="000000"/>
          <w:sz w:val="28"/>
          <w:szCs w:val="28"/>
        </w:rPr>
        <w:t>                                                                                                           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- Подбор фотографий детей с кошкой, поделки, рисунки.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Чтение с детьми художественной литературы, где главный герой кошка.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Ожидаемые результаты</w:t>
      </w:r>
      <w:r>
        <w:rPr>
          <w:rStyle w:val="c3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Для  детей</w:t>
      </w:r>
      <w:r>
        <w:rPr>
          <w:rStyle w:val="c3"/>
          <w:color w:val="000000"/>
          <w:sz w:val="28"/>
          <w:szCs w:val="28"/>
        </w:rPr>
        <w:t> 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Воспитание у детей доброго отношения к животным (кошке)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Знакомство с новыми произведениями художественной литературы, где главными героями являются кошки.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Подготовительный этап</w:t>
      </w:r>
      <w:r>
        <w:rPr>
          <w:rStyle w:val="c3"/>
          <w:color w:val="000000"/>
          <w:sz w:val="28"/>
          <w:szCs w:val="28"/>
        </w:rPr>
        <w:t>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Беседа с детьми о животных (кошках)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Модель 3-х вопросов,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 мы знаем о кошках, что хотим узнать о кошках, где можно узнать о кошках.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 - «Книга»- посмотреть в книгах, энциклопедиях породы кошек.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«Сказка»- чтение художественной литературы..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Информация. Участие родителей в проекте.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Создание развивающей среды в группе.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Центр  книжный  - художественная литература (русские народные сказки, </w:t>
      </w:r>
      <w:proofErr w:type="spellStart"/>
      <w:r>
        <w:rPr>
          <w:rStyle w:val="c3"/>
          <w:color w:val="000000"/>
          <w:sz w:val="28"/>
          <w:szCs w:val="28"/>
        </w:rPr>
        <w:t>потешки</w:t>
      </w:r>
      <w:proofErr w:type="spellEnd"/>
      <w:r>
        <w:rPr>
          <w:rStyle w:val="c3"/>
          <w:color w:val="000000"/>
          <w:sz w:val="28"/>
          <w:szCs w:val="28"/>
        </w:rPr>
        <w:t xml:space="preserve">, стихи, сказки других народов мира, рассказы писателей о кошках), схемы-картинки на составление рассказа, </w:t>
      </w:r>
      <w:proofErr w:type="spellStart"/>
      <w:r>
        <w:rPr>
          <w:rStyle w:val="c3"/>
          <w:color w:val="000000"/>
          <w:sz w:val="28"/>
          <w:szCs w:val="28"/>
        </w:rPr>
        <w:t>чистоговорки</w:t>
      </w:r>
      <w:proofErr w:type="spellEnd"/>
      <w:r>
        <w:rPr>
          <w:rStyle w:val="c3"/>
          <w:color w:val="000000"/>
          <w:sz w:val="28"/>
          <w:szCs w:val="28"/>
        </w:rPr>
        <w:t>, поговорки о кошках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II этап.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Выяснить объем знаний детей, их интерес, определить перспективу совместной деятельности в течение дня, недели,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Приступить к реализации проекта.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Основополагающий вопрос. Мы нашли котенка, который потерялся. Он не знает кто он. Вот какой беспомощный котенок!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Дети решают помочь разобраться кто он, чем питается, где живет, кто его друзья, а кто враги. Дают имя котенку.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Познавательное развитие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Беседа</w:t>
      </w:r>
      <w:r>
        <w:rPr>
          <w:rStyle w:val="c3"/>
          <w:color w:val="000000"/>
          <w:sz w:val="28"/>
          <w:szCs w:val="28"/>
        </w:rPr>
        <w:t> «Кто такая кошка»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Цель: Дать знания детям о кошке, как о домашнем животном, о ее внешнем виде, о вкусовых пристрастиях.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Беседа</w:t>
      </w:r>
      <w:r>
        <w:rPr>
          <w:rStyle w:val="c3"/>
          <w:color w:val="000000"/>
          <w:sz w:val="28"/>
          <w:szCs w:val="28"/>
        </w:rPr>
        <w:t> «Откуда, ты пришла, кошка?»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Цель: Обобщить и углубить знания детей о ближайших диких родственниках кошки, рассказать легенду о том, как человек приручил кошку</w:t>
      </w:r>
      <w:proofErr w:type="gramStart"/>
      <w:r>
        <w:rPr>
          <w:rStyle w:val="c3"/>
          <w:color w:val="000000"/>
          <w:sz w:val="28"/>
          <w:szCs w:val="28"/>
        </w:rPr>
        <w:t>.(</w:t>
      </w:r>
      <w:proofErr w:type="gramEnd"/>
      <w:r>
        <w:rPr>
          <w:rStyle w:val="c3"/>
          <w:color w:val="000000"/>
          <w:sz w:val="28"/>
          <w:szCs w:val="28"/>
        </w:rPr>
        <w:t>по сказке Р.Киплинга «Кошка, которая гуляла сама по себе»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Социально – коммуникативное развитие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b/>
          <w:bCs/>
          <w:color w:val="000000"/>
          <w:sz w:val="28"/>
          <w:szCs w:val="28"/>
        </w:rPr>
        <w:t>С\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 игра</w:t>
      </w:r>
      <w:r>
        <w:rPr>
          <w:rStyle w:val="c3"/>
          <w:color w:val="000000"/>
          <w:sz w:val="28"/>
          <w:szCs w:val="28"/>
        </w:rPr>
        <w:t> «Ветеринарная лечебница». Вызвать у детей интерес к профессии ветеринарного врача, воспитывать чуткое, внимательное отношение к животным, отзывчивость, культуру общения. Игровая ситуация: в ветеринарную лечебницу приводят или приносят больных животных  (кошек).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Речевое развитие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Чтение рассказа</w:t>
      </w:r>
      <w:r>
        <w:rPr>
          <w:rStyle w:val="c3"/>
          <w:color w:val="000000"/>
          <w:sz w:val="28"/>
          <w:szCs w:val="28"/>
        </w:rPr>
        <w:t> Дмитриева « Бездомная кошка». Формировать элементарные представления о том, что контакты с животными могут быть опасны.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Чтение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 К.Паустовского «Кот -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ворюга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».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Вызвать желание у детей внимательно слушать текст, помочь детям понять смысл прочитанного произведения.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Чтение сказки 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В.Сутеева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 xml:space="preserve"> «Кто сказал мяу?».</w:t>
      </w:r>
      <w:r>
        <w:rPr>
          <w:rStyle w:val="c3"/>
          <w:color w:val="000000"/>
          <w:sz w:val="28"/>
          <w:szCs w:val="28"/>
        </w:rPr>
        <w:t> Познакомить со сказкой, выделить главных героев, уточнить последовательность содержания сказки, помочь детям определить начало, середину и конец сказки.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Внести в группу картину «Кошка с котятами».</w:t>
      </w:r>
      <w:r>
        <w:rPr>
          <w:rStyle w:val="c3"/>
          <w:color w:val="000000"/>
          <w:sz w:val="28"/>
          <w:szCs w:val="28"/>
          <w:shd w:val="clear" w:color="auto" w:fill="FFFFFF"/>
        </w:rPr>
        <w:t> Заинтересовать детей картиной, предложить внимательно рассмотреть, определить местоположение животных, описать котят, маму – кошку, развивать активный словарь.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Художественно – эстетическое развитие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. 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Рисование  «Мартовский кот».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Задачи: </w:t>
      </w:r>
      <w:r>
        <w:rPr>
          <w:rStyle w:val="c3"/>
          <w:color w:val="000000"/>
          <w:sz w:val="28"/>
          <w:szCs w:val="28"/>
        </w:rPr>
        <w:t xml:space="preserve">Закреплять навыки рисования нетрадиционной техникой - </w:t>
      </w:r>
      <w:proofErr w:type="gramStart"/>
      <w:r>
        <w:rPr>
          <w:rStyle w:val="c3"/>
          <w:color w:val="000000"/>
          <w:sz w:val="28"/>
          <w:szCs w:val="28"/>
        </w:rPr>
        <w:t>тычком</w:t>
      </w:r>
      <w:proofErr w:type="gramEnd"/>
      <w:r>
        <w:rPr>
          <w:rStyle w:val="c3"/>
          <w:color w:val="000000"/>
          <w:sz w:val="28"/>
          <w:szCs w:val="28"/>
        </w:rPr>
        <w:t xml:space="preserve"> жесткой кистью, позволяющий наиболее ярко передать изображаемый объект, характерную фактурность его внешнего вида (объем, пушистость). Закреплять умение правильно держать кисть при рисовании, набирать краску на кончик кисти, затем излишки удалять о бумагу и делать </w:t>
      </w:r>
      <w:proofErr w:type="gramStart"/>
      <w:r>
        <w:rPr>
          <w:rStyle w:val="c3"/>
          <w:color w:val="000000"/>
          <w:sz w:val="28"/>
          <w:szCs w:val="28"/>
        </w:rPr>
        <w:t>тычок</w:t>
      </w:r>
      <w:proofErr w:type="gramEnd"/>
      <w:r>
        <w:rPr>
          <w:rStyle w:val="c3"/>
          <w:color w:val="000000"/>
          <w:sz w:val="28"/>
          <w:szCs w:val="28"/>
        </w:rPr>
        <w:t xml:space="preserve"> жесткой кистью по нарисованной карандашом линии или форме,  рисовать крупно, располагать изображение в соответствии с размером листа. Расширять знания о домашних животных, прививать любовь к ним. Развивать творческое воображение детей, создавать условия для развития творческих способностей.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Мастер - класс 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«Кошечка из пластилина»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 Совершенствовать умение лепить фигурку кошки, использовать различные приемы лепки (скатывание, раскатывание, вытягивание,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примазывание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прищипывание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). Развивать творчество детей, фантазию.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Мастер-класс «Кот» - оригами.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Физическое развитие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Подвижные игры</w:t>
      </w:r>
      <w:r>
        <w:rPr>
          <w:rStyle w:val="c3"/>
          <w:color w:val="000000"/>
          <w:sz w:val="28"/>
          <w:szCs w:val="28"/>
          <w:shd w:val="clear" w:color="auto" w:fill="FFFFFF"/>
        </w:rPr>
        <w:t> «Воробышки и кот», «Кот и мыши».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технологии: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Психогимнастика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«Я и животное</w:t>
      </w:r>
      <w:r>
        <w:rPr>
          <w:rStyle w:val="c3"/>
          <w:color w:val="000000"/>
          <w:sz w:val="28"/>
          <w:szCs w:val="28"/>
        </w:rPr>
        <w:t>». Развивать пантомимические движения, передавать задуманный образ животного, переключаться с одного движения на другое</w:t>
      </w:r>
      <w:proofErr w:type="gramStart"/>
      <w:r>
        <w:rPr>
          <w:rStyle w:val="c3"/>
          <w:color w:val="000000"/>
          <w:sz w:val="28"/>
          <w:szCs w:val="28"/>
        </w:rPr>
        <w:t>..</w:t>
      </w:r>
      <w:proofErr w:type="gramEnd"/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Релаксационное упражнение. «Ленивая кошечка». </w:t>
      </w:r>
      <w:r>
        <w:rPr>
          <w:rStyle w:val="c6"/>
          <w:color w:val="000000"/>
          <w:sz w:val="28"/>
          <w:szCs w:val="28"/>
        </w:rPr>
        <w:t>Закреплять приемы расслабления с музыкальным сопровождением. Действия: поднять руки вверх, затем вытянуть вперед, потянуться, как кошечка. Почувствовать, как тянется тело. Затем резко опустить руки вниз, произнося звук «а».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Подведение итогов.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Развлечение «Веселые котики»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Выставка кошек.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Закреплять знания детей о домашних животных; развивать мышление, память, внимание, творческие способности; воспитывать бережное, внимательное отношение к природе и окружающим.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Анализ проекта</w:t>
      </w:r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Воспитатели, дети, родители принимали активное участие: рисовали, лепили, искали интересную информацию о кошках.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Была подобрана художественная литература, энциклопедии. Подобраны картинки с изображением кошек.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Создали предметно - развивающую среду, которая влияет на формирование личности ребенка и возможностей для его творческого развития. Детям очень нравится рисовать кошек, играть с ними, придумывать игры с «кошками».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Работа с родителями</w:t>
      </w:r>
      <w:r>
        <w:rPr>
          <w:rStyle w:val="c0"/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предлагали родителям вместе с детьми: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 понаблюдать за кошками ( дома, на улице):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как и что, ест кошка,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как ходит и прыгает,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как охотится за мелкими животными,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как заботится о котятах, играет с ними,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как вылизывает себя и своих малышей</w:t>
      </w:r>
      <w:proofErr w:type="gramStart"/>
      <w:r>
        <w:rPr>
          <w:rStyle w:val="c3"/>
          <w:color w:val="000000"/>
          <w:sz w:val="28"/>
          <w:szCs w:val="28"/>
        </w:rPr>
        <w:t>..</w:t>
      </w:r>
      <w:proofErr w:type="gramEnd"/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Заключение.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Ах, как много на свете кошек,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нам с тобой их не счесть никогда.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сердцу снится душистый горошек,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 звенит </w:t>
      </w:r>
      <w:proofErr w:type="spellStart"/>
      <w:r>
        <w:rPr>
          <w:rStyle w:val="c3"/>
          <w:color w:val="000000"/>
          <w:sz w:val="28"/>
          <w:szCs w:val="28"/>
        </w:rPr>
        <w:t>голубая</w:t>
      </w:r>
      <w:proofErr w:type="spellEnd"/>
      <w:r>
        <w:rPr>
          <w:rStyle w:val="c3"/>
          <w:color w:val="000000"/>
          <w:sz w:val="28"/>
          <w:szCs w:val="28"/>
        </w:rPr>
        <w:t xml:space="preserve"> звезда.</w:t>
      </w:r>
    </w:p>
    <w:p w:rsidR="00323BEE" w:rsidRDefault="00323BEE" w:rsidP="00323B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Любите кошек! Ухаживайте за ними! Мы в ответе за тех, кого приручили!</w:t>
      </w:r>
    </w:p>
    <w:p w:rsidR="00AA15E7" w:rsidRDefault="00AA15E7"/>
    <w:sectPr w:rsidR="00AA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08"/>
  <w:characterSpacingControl w:val="doNotCompress"/>
  <w:compat>
    <w:useFELayout/>
  </w:compat>
  <w:rsids>
    <w:rsidRoot w:val="00323BEE"/>
    <w:rsid w:val="00200691"/>
    <w:rsid w:val="00323BEE"/>
    <w:rsid w:val="00AA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2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23BEE"/>
  </w:style>
  <w:style w:type="paragraph" w:customStyle="1" w:styleId="c1">
    <w:name w:val="c1"/>
    <w:basedOn w:val="a"/>
    <w:rsid w:val="0032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23BEE"/>
  </w:style>
  <w:style w:type="character" w:customStyle="1" w:styleId="c0">
    <w:name w:val="c0"/>
    <w:basedOn w:val="a0"/>
    <w:rsid w:val="00323BEE"/>
  </w:style>
  <w:style w:type="character" w:customStyle="1" w:styleId="c2">
    <w:name w:val="c2"/>
    <w:basedOn w:val="a0"/>
    <w:rsid w:val="00323BEE"/>
  </w:style>
  <w:style w:type="character" w:customStyle="1" w:styleId="c9">
    <w:name w:val="c9"/>
    <w:basedOn w:val="a0"/>
    <w:rsid w:val="00323BEE"/>
  </w:style>
  <w:style w:type="character" w:customStyle="1" w:styleId="c6">
    <w:name w:val="c6"/>
    <w:basedOn w:val="a0"/>
    <w:rsid w:val="00323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2024-03-04T11:30:00Z</cp:lastPrinted>
  <dcterms:created xsi:type="dcterms:W3CDTF">2024-03-04T11:18:00Z</dcterms:created>
  <dcterms:modified xsi:type="dcterms:W3CDTF">2024-03-04T11:31:00Z</dcterms:modified>
</cp:coreProperties>
</file>